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63A1" w14:textId="715B9E03" w:rsidR="00A3607F" w:rsidRPr="00A3607F" w:rsidRDefault="00A3607F" w:rsidP="00A3607F">
      <w:pPr>
        <w:spacing w:after="0" w:line="240" w:lineRule="auto"/>
        <w:rPr>
          <w:b/>
          <w:bCs/>
          <w:sz w:val="32"/>
          <w:szCs w:val="32"/>
        </w:rPr>
      </w:pPr>
      <w:r w:rsidRPr="00A3607F">
        <w:rPr>
          <w:b/>
          <w:bCs/>
          <w:sz w:val="32"/>
          <w:szCs w:val="32"/>
        </w:rPr>
        <w:t>Wordt Trump de redder van Europa?</w:t>
      </w:r>
    </w:p>
    <w:p w14:paraId="3A92E0D5" w14:textId="77777777" w:rsidR="00A3607F" w:rsidRDefault="00A3607F" w:rsidP="00A3607F">
      <w:pPr>
        <w:spacing w:after="0" w:line="240" w:lineRule="auto"/>
      </w:pPr>
    </w:p>
    <w:p w14:paraId="757F39F5" w14:textId="0ADB7C71" w:rsidR="00A3607F" w:rsidRDefault="00A3607F" w:rsidP="00A3607F">
      <w:pPr>
        <w:spacing w:after="0" w:line="240" w:lineRule="auto"/>
      </w:pPr>
      <w:r>
        <w:t xml:space="preserve">De persoon van Trump roept bij weinig mensen enig gevoel van warmte op, en dat is nog heel erg eufemistisch uitgedrukt. De man is bepaald geen politicus, </w:t>
      </w:r>
      <w:r w:rsidR="003B1C8E">
        <w:t>daarvoor is hij</w:t>
      </w:r>
      <w:r>
        <w:t xml:space="preserve"> veel te resultaat gericht en wordt vaak een “dealmaker” genoemd. Veel politici, zeker in Europa, zullen het niet makkelijk vinden om met hem om te gaan.</w:t>
      </w:r>
    </w:p>
    <w:p w14:paraId="2CF51F42" w14:textId="2ACB8659" w:rsidR="00A3607F" w:rsidRDefault="00DD4257" w:rsidP="00A3607F">
      <w:pPr>
        <w:spacing w:after="0" w:line="240" w:lineRule="auto"/>
      </w:pPr>
      <w:r>
        <w:t xml:space="preserve">De man stelt als president de belangen van Amerika voorop en dat betekent ook dat hij op zijn manier naar Europa gaat kijken. Ik vermoed niet met al te veel respect of waardering. De Europese politiek heeft al </w:t>
      </w:r>
      <w:r w:rsidR="00C34D1A">
        <w:t>v</w:t>
      </w:r>
      <w:r>
        <w:t xml:space="preserve">eel </w:t>
      </w:r>
      <w:r w:rsidR="00C34D1A">
        <w:t xml:space="preserve">te </w:t>
      </w:r>
      <w:r>
        <w:t xml:space="preserve">lang veel </w:t>
      </w:r>
      <w:r>
        <w:t xml:space="preserve">ontwikkelingen </w:t>
      </w:r>
      <w:r>
        <w:t xml:space="preserve">op hun beloop gelaten. Dat heeft gezorgd voor groeiende afhankelijkheid van andere landen en een inmiddels erg grote </w:t>
      </w:r>
      <w:r w:rsidR="003B1C8E">
        <w:t>kwetsbaar</w:t>
      </w:r>
      <w:r>
        <w:t xml:space="preserve">heid. </w:t>
      </w:r>
      <w:r w:rsidR="005F65DC">
        <w:t>Zo zijn we onder andere voor:</w:t>
      </w:r>
    </w:p>
    <w:p w14:paraId="4E396673" w14:textId="55148F54" w:rsidR="005F65DC" w:rsidRDefault="005F65DC" w:rsidP="005F65DC">
      <w:pPr>
        <w:pStyle w:val="Lijstalinea"/>
        <w:numPr>
          <w:ilvl w:val="0"/>
          <w:numId w:val="1"/>
        </w:numPr>
        <w:spacing w:after="0" w:line="240" w:lineRule="auto"/>
      </w:pPr>
      <w:r>
        <w:t xml:space="preserve">Computer hardware en software afhankelijk van Azië en </w:t>
      </w:r>
      <w:r w:rsidR="009D781A">
        <w:t>A</w:t>
      </w:r>
      <w:r>
        <w:t>merika</w:t>
      </w:r>
    </w:p>
    <w:p w14:paraId="14C3C473" w14:textId="5C89B2A9" w:rsidR="005F65DC" w:rsidRDefault="005F65DC" w:rsidP="005F65DC">
      <w:pPr>
        <w:pStyle w:val="Lijstalinea"/>
        <w:numPr>
          <w:ilvl w:val="0"/>
          <w:numId w:val="1"/>
        </w:numPr>
        <w:spacing w:after="0" w:line="240" w:lineRule="auto"/>
      </w:pPr>
      <w:r>
        <w:t>Sociale media afhankelijk van Amerika en China</w:t>
      </w:r>
    </w:p>
    <w:p w14:paraId="7A5E0B50" w14:textId="5571892C" w:rsidR="005F65DC" w:rsidRDefault="005F65DC" w:rsidP="005F65DC">
      <w:pPr>
        <w:pStyle w:val="Lijstalinea"/>
        <w:numPr>
          <w:ilvl w:val="0"/>
          <w:numId w:val="1"/>
        </w:numPr>
        <w:spacing w:after="0" w:line="240" w:lineRule="auto"/>
      </w:pPr>
      <w:r>
        <w:t>De meeste online aankopen afhankelijk van China en Amerika</w:t>
      </w:r>
    </w:p>
    <w:p w14:paraId="76206DBB" w14:textId="64AF0C44" w:rsidR="005F65DC" w:rsidRDefault="005F65DC" w:rsidP="005F65DC">
      <w:pPr>
        <w:pStyle w:val="Lijstalinea"/>
        <w:numPr>
          <w:ilvl w:val="0"/>
          <w:numId w:val="1"/>
        </w:numPr>
        <w:spacing w:after="0" w:line="240" w:lineRule="auto"/>
      </w:pPr>
      <w:r>
        <w:t>Het beheren van onze data afhankelijk van de The Clouds in Amerika</w:t>
      </w:r>
    </w:p>
    <w:p w14:paraId="6CE32975" w14:textId="52F82818" w:rsidR="005F65DC" w:rsidRDefault="005F65DC" w:rsidP="005F65DC">
      <w:pPr>
        <w:pStyle w:val="Lijstalinea"/>
        <w:numPr>
          <w:ilvl w:val="0"/>
          <w:numId w:val="1"/>
        </w:numPr>
        <w:spacing w:after="0" w:line="240" w:lineRule="auto"/>
      </w:pPr>
      <w:r>
        <w:t>Grondstoffen afhankelijk van vooral China</w:t>
      </w:r>
    </w:p>
    <w:p w14:paraId="16B9EB58" w14:textId="54AAB735" w:rsidR="005F65DC" w:rsidRDefault="005F65DC" w:rsidP="005F65DC">
      <w:pPr>
        <w:pStyle w:val="Lijstalinea"/>
        <w:numPr>
          <w:ilvl w:val="0"/>
          <w:numId w:val="1"/>
        </w:numPr>
        <w:spacing w:after="0" w:line="240" w:lineRule="auto"/>
      </w:pPr>
      <w:r>
        <w:t xml:space="preserve">Energieproducten als gas en olie </w:t>
      </w:r>
      <w:r w:rsidR="009D781A">
        <w:t xml:space="preserve">afhankelijk </w:t>
      </w:r>
      <w:r>
        <w:t>van het Midden Oosten en Amerika</w:t>
      </w:r>
    </w:p>
    <w:p w14:paraId="1249D382" w14:textId="03F5B5FB" w:rsidR="005F65DC" w:rsidRDefault="005F65DC" w:rsidP="005F65DC">
      <w:pPr>
        <w:pStyle w:val="Lijstalinea"/>
        <w:numPr>
          <w:ilvl w:val="0"/>
          <w:numId w:val="1"/>
        </w:numPr>
        <w:spacing w:after="0" w:line="240" w:lineRule="auto"/>
      </w:pPr>
      <w:r>
        <w:t xml:space="preserve">Smartphones </w:t>
      </w:r>
      <w:r w:rsidR="009D781A">
        <w:t xml:space="preserve">afhankelijk </w:t>
      </w:r>
      <w:r>
        <w:t>van Azië en Amerika</w:t>
      </w:r>
    </w:p>
    <w:p w14:paraId="649073C9" w14:textId="54D538D3" w:rsidR="005F65DC" w:rsidRDefault="005F65DC" w:rsidP="005F65DC">
      <w:pPr>
        <w:pStyle w:val="Lijstalinea"/>
        <w:numPr>
          <w:ilvl w:val="0"/>
          <w:numId w:val="1"/>
        </w:numPr>
        <w:spacing w:after="0" w:line="240" w:lineRule="auto"/>
      </w:pPr>
      <w:r>
        <w:t xml:space="preserve">Zonnepanelen en </w:t>
      </w:r>
      <w:r w:rsidR="003B1C8E">
        <w:t xml:space="preserve">accu’s/batterijen </w:t>
      </w:r>
      <w:r>
        <w:t>afhankelijk van China</w:t>
      </w:r>
    </w:p>
    <w:p w14:paraId="35E59AE5" w14:textId="39D87011" w:rsidR="005F65DC" w:rsidRDefault="005F65DC" w:rsidP="005F65DC">
      <w:pPr>
        <w:pStyle w:val="Lijstalinea"/>
        <w:numPr>
          <w:ilvl w:val="0"/>
          <w:numId w:val="1"/>
        </w:numPr>
        <w:spacing w:after="0" w:line="240" w:lineRule="auto"/>
      </w:pPr>
      <w:r>
        <w:t xml:space="preserve">AI producten </w:t>
      </w:r>
      <w:r w:rsidR="009D781A">
        <w:t xml:space="preserve">afhankelijk </w:t>
      </w:r>
      <w:r>
        <w:t>van Amerika</w:t>
      </w:r>
    </w:p>
    <w:p w14:paraId="641FC931" w14:textId="51F0D68F" w:rsidR="003B1C8E" w:rsidRDefault="003B1C8E" w:rsidP="005F65DC">
      <w:pPr>
        <w:pStyle w:val="Lijstalinea"/>
        <w:numPr>
          <w:ilvl w:val="0"/>
          <w:numId w:val="1"/>
        </w:numPr>
        <w:spacing w:after="0" w:line="240" w:lineRule="auto"/>
      </w:pPr>
      <w:r>
        <w:t>Betaalapps en digitale valuta steeds afhankelijker van Amerika (BigTech)</w:t>
      </w:r>
    </w:p>
    <w:p w14:paraId="7D48B864" w14:textId="06A2E6D2" w:rsidR="005F65DC" w:rsidRDefault="009D781A" w:rsidP="005F65DC">
      <w:pPr>
        <w:pStyle w:val="Lijstalinea"/>
        <w:numPr>
          <w:ilvl w:val="0"/>
          <w:numId w:val="1"/>
        </w:numPr>
        <w:spacing w:after="0" w:line="240" w:lineRule="auto"/>
      </w:pPr>
      <w:r>
        <w:t>Oorlogsmaterieel voor een groot deel afhankelijk van Amerika</w:t>
      </w:r>
    </w:p>
    <w:p w14:paraId="3C268982" w14:textId="2E041C14" w:rsidR="009D781A" w:rsidRDefault="009D781A" w:rsidP="005F65DC">
      <w:pPr>
        <w:pStyle w:val="Lijstalinea"/>
        <w:numPr>
          <w:ilvl w:val="0"/>
          <w:numId w:val="1"/>
        </w:numPr>
        <w:spacing w:after="0" w:line="240" w:lineRule="auto"/>
      </w:pPr>
      <w:r>
        <w:t>Communicatieapparatuur grotendeels afhankelijk van Azië</w:t>
      </w:r>
    </w:p>
    <w:p w14:paraId="126EF6E5" w14:textId="72AE0DCC" w:rsidR="009D781A" w:rsidRDefault="003B1C8E" w:rsidP="005F65DC">
      <w:pPr>
        <w:pStyle w:val="Lijstalinea"/>
        <w:numPr>
          <w:ilvl w:val="0"/>
          <w:numId w:val="1"/>
        </w:numPr>
        <w:spacing w:after="0" w:line="240" w:lineRule="auto"/>
      </w:pPr>
      <w:r>
        <w:t>Elektrische auto’s steeds afhankelijker van China</w:t>
      </w:r>
    </w:p>
    <w:p w14:paraId="2E39150E" w14:textId="1B7767BE" w:rsidR="003B1C8E" w:rsidRDefault="00C34D1A" w:rsidP="005F65DC">
      <w:pPr>
        <w:pStyle w:val="Lijstalinea"/>
        <w:numPr>
          <w:ilvl w:val="0"/>
          <w:numId w:val="1"/>
        </w:numPr>
        <w:spacing w:after="0" w:line="240" w:lineRule="auto"/>
      </w:pPr>
      <w:r>
        <w:t>Et cetera</w:t>
      </w:r>
    </w:p>
    <w:p w14:paraId="353481DC" w14:textId="77777777" w:rsidR="00A3607F" w:rsidRDefault="00A3607F" w:rsidP="00A3607F">
      <w:pPr>
        <w:spacing w:after="0" w:line="240" w:lineRule="auto"/>
      </w:pPr>
    </w:p>
    <w:p w14:paraId="1103383D" w14:textId="408689C1" w:rsidR="00A3607F" w:rsidRDefault="005F65DC" w:rsidP="00A3607F">
      <w:pPr>
        <w:spacing w:after="0" w:line="240" w:lineRule="auto"/>
      </w:pPr>
      <w:r>
        <w:t xml:space="preserve">Kortom, voor alles waar we vandaag de dag in onze samenleving </w:t>
      </w:r>
      <w:r w:rsidR="003B1C8E">
        <w:t>erg</w:t>
      </w:r>
      <w:r>
        <w:t xml:space="preserve"> afhankelijk van </w:t>
      </w:r>
      <w:r w:rsidR="003B1C8E">
        <w:t xml:space="preserve">zijn of </w:t>
      </w:r>
      <w:r>
        <w:t xml:space="preserve">worden, wordt Europa steeds afhankelijker van andere landen. Daarmee wordt ook onze kwetsbaarheid groter. </w:t>
      </w:r>
      <w:r w:rsidR="00C34D1A">
        <w:t xml:space="preserve">Dat wordt door de handelingen van Trump allen maar duidelijker en zelfs ook pijnlijker. </w:t>
      </w:r>
      <w:r>
        <w:t xml:space="preserve">We kunnen die ontwikkelingen niet tegenhouden met alleen maar nieuwe wetten, we zullen in Europa zelf moeten komen met eigen oplossingen. Het is </w:t>
      </w:r>
      <w:r w:rsidR="00C34D1A">
        <w:t xml:space="preserve">ook </w:t>
      </w:r>
      <w:r>
        <w:t xml:space="preserve">niet zo vreemd dat Trump, op aangeven van BigTech, Europa dreigt met maatregelen als we het BigTech te moeilijk maken met die nieuwe </w:t>
      </w:r>
      <w:r w:rsidR="003B1C8E">
        <w:t>wetten</w:t>
      </w:r>
      <w:r>
        <w:t xml:space="preserve">. Met andere woorden, wie bepaalt hier </w:t>
      </w:r>
      <w:r w:rsidR="003B1C8E">
        <w:t xml:space="preserve">nog </w:t>
      </w:r>
      <w:r>
        <w:t>wat we wel of niet kunnen doen?</w:t>
      </w:r>
    </w:p>
    <w:p w14:paraId="729A6F9A" w14:textId="7E9F3239" w:rsidR="005F65DC" w:rsidRDefault="005F65DC" w:rsidP="00A3607F">
      <w:pPr>
        <w:spacing w:after="0" w:line="240" w:lineRule="auto"/>
      </w:pPr>
      <w:r>
        <w:t xml:space="preserve">Het wordt tijd dat niet alleen de Europese politiek wakker wordt, maar nu ook eens in actie komt, zich doelen stelt en </w:t>
      </w:r>
      <w:r w:rsidR="009D781A">
        <w:t>sla</w:t>
      </w:r>
      <w:r>
        <w:t xml:space="preserve">gvaardig </w:t>
      </w:r>
      <w:r w:rsidR="009D781A">
        <w:t xml:space="preserve">wordt. We hebben hier kennis genoeg, nu nog de visie, wil en daadkracht om daar snel wat </w:t>
      </w:r>
      <w:r w:rsidR="00C34D1A">
        <w:t>mee</w:t>
      </w:r>
      <w:r w:rsidR="009D781A">
        <w:t xml:space="preserve"> te gaan doen.</w:t>
      </w:r>
    </w:p>
    <w:p w14:paraId="3E04A0B2" w14:textId="702A58BD" w:rsidR="009D781A" w:rsidRDefault="009D781A" w:rsidP="00A3607F">
      <w:pPr>
        <w:spacing w:after="0" w:line="240" w:lineRule="auto"/>
      </w:pPr>
      <w:r>
        <w:t>En mocht dat lukken, dan moeten we achteraf misschien concluderen dat Trump Europa heeft gered!</w:t>
      </w:r>
    </w:p>
    <w:p w14:paraId="10A631D5" w14:textId="77777777" w:rsidR="00A3607F" w:rsidRDefault="00A3607F" w:rsidP="00A3607F">
      <w:pPr>
        <w:spacing w:after="0" w:line="240" w:lineRule="auto"/>
      </w:pPr>
    </w:p>
    <w:p w14:paraId="6D162703" w14:textId="77777777" w:rsidR="00A3607F" w:rsidRDefault="00A3607F" w:rsidP="00A3607F">
      <w:pPr>
        <w:spacing w:after="0" w:line="240" w:lineRule="auto"/>
      </w:pPr>
    </w:p>
    <w:p w14:paraId="0574DC70" w14:textId="77777777" w:rsidR="00A3607F" w:rsidRDefault="00A3607F" w:rsidP="00A3607F">
      <w:pPr>
        <w:spacing w:after="0" w:line="240" w:lineRule="auto"/>
      </w:pPr>
    </w:p>
    <w:p w14:paraId="05C02311" w14:textId="77777777" w:rsidR="00A3607F" w:rsidRDefault="00A3607F" w:rsidP="00A3607F">
      <w:pPr>
        <w:spacing w:after="0" w:line="240" w:lineRule="auto"/>
      </w:pPr>
    </w:p>
    <w:sectPr w:rsidR="00A36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54799"/>
    <w:multiLevelType w:val="hybridMultilevel"/>
    <w:tmpl w:val="127C89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40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7F"/>
    <w:rsid w:val="003B1C8E"/>
    <w:rsid w:val="005F1982"/>
    <w:rsid w:val="005F65DC"/>
    <w:rsid w:val="009D781A"/>
    <w:rsid w:val="00A3607F"/>
    <w:rsid w:val="00C34D1A"/>
    <w:rsid w:val="00DD4257"/>
    <w:rsid w:val="00FF3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D5B"/>
  <w15:chartTrackingRefBased/>
  <w15:docId w15:val="{F4A038CF-1E02-479B-B2A2-0E7F3FC1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6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60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60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60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60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0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0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0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0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60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60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60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60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60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0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0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07F"/>
    <w:rPr>
      <w:rFonts w:eastAsiaTheme="majorEastAsia" w:cstheme="majorBidi"/>
      <w:color w:val="272727" w:themeColor="text1" w:themeTint="D8"/>
    </w:rPr>
  </w:style>
  <w:style w:type="paragraph" w:styleId="Titel">
    <w:name w:val="Title"/>
    <w:basedOn w:val="Standaard"/>
    <w:next w:val="Standaard"/>
    <w:link w:val="TitelChar"/>
    <w:uiPriority w:val="10"/>
    <w:qFormat/>
    <w:rsid w:val="00A36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0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0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0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0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07F"/>
    <w:rPr>
      <w:i/>
      <w:iCs/>
      <w:color w:val="404040" w:themeColor="text1" w:themeTint="BF"/>
    </w:rPr>
  </w:style>
  <w:style w:type="paragraph" w:styleId="Lijstalinea">
    <w:name w:val="List Paragraph"/>
    <w:basedOn w:val="Standaard"/>
    <w:uiPriority w:val="34"/>
    <w:qFormat/>
    <w:rsid w:val="00A3607F"/>
    <w:pPr>
      <w:ind w:left="720"/>
      <w:contextualSpacing/>
    </w:pPr>
  </w:style>
  <w:style w:type="character" w:styleId="Intensievebenadrukking">
    <w:name w:val="Intense Emphasis"/>
    <w:basedOn w:val="Standaardalinea-lettertype"/>
    <w:uiPriority w:val="21"/>
    <w:qFormat/>
    <w:rsid w:val="00A3607F"/>
    <w:rPr>
      <w:i/>
      <w:iCs/>
      <w:color w:val="2F5496" w:themeColor="accent1" w:themeShade="BF"/>
    </w:rPr>
  </w:style>
  <w:style w:type="paragraph" w:styleId="Duidelijkcitaat">
    <w:name w:val="Intense Quote"/>
    <w:basedOn w:val="Standaard"/>
    <w:next w:val="Standaard"/>
    <w:link w:val="DuidelijkcitaatChar"/>
    <w:uiPriority w:val="30"/>
    <w:qFormat/>
    <w:rsid w:val="00A36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607F"/>
    <w:rPr>
      <w:i/>
      <w:iCs/>
      <w:color w:val="2F5496" w:themeColor="accent1" w:themeShade="BF"/>
    </w:rPr>
  </w:style>
  <w:style w:type="character" w:styleId="Intensieveverwijzing">
    <w:name w:val="Intense Reference"/>
    <w:basedOn w:val="Standaardalinea-lettertype"/>
    <w:uiPriority w:val="32"/>
    <w:qFormat/>
    <w:rsid w:val="00A36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Oostveen</dc:creator>
  <cp:keywords/>
  <dc:description/>
  <cp:lastModifiedBy>Rob Oostveen</cp:lastModifiedBy>
  <cp:revision>4</cp:revision>
  <cp:lastPrinted>2025-01-21T08:58:00Z</cp:lastPrinted>
  <dcterms:created xsi:type="dcterms:W3CDTF">2025-01-21T07:38:00Z</dcterms:created>
  <dcterms:modified xsi:type="dcterms:W3CDTF">2025-01-21T09:40:00Z</dcterms:modified>
</cp:coreProperties>
</file>